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C5AC94" w14:textId="77777777" w:rsidR="0084418D" w:rsidRDefault="0084418D">
      <w:bookmarkStart w:id="0" w:name="_GoBack"/>
      <w:bookmarkEnd w:id="0"/>
    </w:p>
    <w:p w14:paraId="697AAADD" w14:textId="5887E411" w:rsidR="0084418D" w:rsidRDefault="00E44FAA" w:rsidP="00FC7684">
      <w:pPr>
        <w:rPr>
          <w:b/>
          <w:bCs/>
          <w:sz w:val="24"/>
          <w:szCs w:val="24"/>
        </w:rPr>
      </w:pPr>
      <w:r w:rsidRPr="00A34741">
        <w:rPr>
          <w:b/>
          <w:bCs/>
          <w:sz w:val="24"/>
          <w:szCs w:val="24"/>
        </w:rPr>
        <w:t xml:space="preserve">Consumer Behavior </w:t>
      </w:r>
      <w:r w:rsidR="00A34741">
        <w:rPr>
          <w:b/>
          <w:bCs/>
          <w:sz w:val="24"/>
          <w:szCs w:val="24"/>
        </w:rPr>
        <w:t xml:space="preserve">Class Assignment </w:t>
      </w:r>
      <w:r w:rsidR="00FC7684">
        <w:rPr>
          <w:b/>
          <w:bCs/>
          <w:sz w:val="24"/>
          <w:szCs w:val="24"/>
        </w:rPr>
        <w:t>2</w:t>
      </w:r>
      <w:r w:rsidR="00FC7684">
        <w:rPr>
          <w:b/>
          <w:bCs/>
          <w:sz w:val="24"/>
          <w:szCs w:val="24"/>
        </w:rPr>
        <w:tab/>
      </w:r>
      <w:r w:rsidR="00A34741">
        <w:rPr>
          <w:b/>
          <w:bCs/>
          <w:sz w:val="24"/>
          <w:szCs w:val="24"/>
        </w:rPr>
        <w:tab/>
        <w:t>10 points</w:t>
      </w:r>
    </w:p>
    <w:p w14:paraId="41E37005" w14:textId="7F70C91F" w:rsidR="00A34741" w:rsidRDefault="00A34741">
      <w:pPr>
        <w:rPr>
          <w:b/>
          <w:bCs/>
          <w:sz w:val="24"/>
          <w:szCs w:val="24"/>
        </w:rPr>
      </w:pPr>
    </w:p>
    <w:p w14:paraId="24E09C9B" w14:textId="7A96B5FB" w:rsidR="00A34741" w:rsidRPr="00A34741" w:rsidRDefault="00A34741">
      <w:pPr>
        <w:rPr>
          <w:b/>
          <w:bCs/>
          <w:sz w:val="24"/>
          <w:szCs w:val="24"/>
        </w:rPr>
      </w:pPr>
      <w:r>
        <w:rPr>
          <w:b/>
          <w:bCs/>
          <w:sz w:val="24"/>
          <w:szCs w:val="24"/>
        </w:rPr>
        <w:t>The Instructions</w:t>
      </w:r>
    </w:p>
    <w:p w14:paraId="5FE3ECC5" w14:textId="77777777" w:rsidR="00FC7684" w:rsidRDefault="00A34741" w:rsidP="00460135">
      <w:pPr>
        <w:pStyle w:val="ListParagraph"/>
        <w:numPr>
          <w:ilvl w:val="0"/>
          <w:numId w:val="3"/>
        </w:numPr>
        <w:rPr>
          <w:b/>
          <w:bCs/>
        </w:rPr>
      </w:pPr>
      <w:r w:rsidRPr="00FC7684">
        <w:rPr>
          <w:b/>
          <w:bCs/>
        </w:rPr>
        <w:t>Read the PDF fil</w:t>
      </w:r>
      <w:r w:rsidR="00460135" w:rsidRPr="00FC7684">
        <w:rPr>
          <w:b/>
          <w:bCs/>
        </w:rPr>
        <w:t xml:space="preserve">e, </w:t>
      </w:r>
      <w:r w:rsidR="00FC7684" w:rsidRPr="00FC7684">
        <w:rPr>
          <w:b/>
          <w:bCs/>
        </w:rPr>
        <w:t>Fandom Cultural insights from the conversation on Twitter.</w:t>
      </w:r>
    </w:p>
    <w:p w14:paraId="433DEB9F" w14:textId="0AED0F7F" w:rsidR="0084418D" w:rsidRPr="007B7AFE" w:rsidRDefault="00FC7684" w:rsidP="007B7AFE">
      <w:pPr>
        <w:rPr>
          <w:b/>
          <w:bCs/>
        </w:rPr>
      </w:pPr>
      <w:r w:rsidRPr="007B7AFE">
        <w:rPr>
          <w:b/>
          <w:bCs/>
        </w:rPr>
        <w:t>Answer th</w:t>
      </w:r>
      <w:r w:rsidR="00A34741" w:rsidRPr="007B7AFE">
        <w:rPr>
          <w:b/>
          <w:bCs/>
        </w:rPr>
        <w:t>ese questions. You must write 50 words for each question. You must answer these questions using information from the textbook and the items I asked you to read.</w:t>
      </w:r>
    </w:p>
    <w:p w14:paraId="43784325" w14:textId="2B0D612C" w:rsidR="007B7AFE" w:rsidRPr="006504EF" w:rsidRDefault="007B7AFE" w:rsidP="006504EF">
      <w:pPr>
        <w:pStyle w:val="ListParagraph"/>
        <w:numPr>
          <w:ilvl w:val="0"/>
          <w:numId w:val="3"/>
        </w:numPr>
        <w:rPr>
          <w:b/>
          <w:bCs/>
        </w:rPr>
      </w:pPr>
      <w:r w:rsidRPr="006504EF">
        <w:rPr>
          <w:b/>
          <w:bCs/>
        </w:rPr>
        <w:t>Based on information in the report, describe how Twitter is seeing a growth of Fan Armies, #Stanning, and Fan Tourism. Discuss why people of your age group are using Twitter to express their fandom. It would be great if you could discuss how you express your fandom via any social media, or why you do not do this.</w:t>
      </w:r>
    </w:p>
    <w:p w14:paraId="3B559BCB" w14:textId="4E7FA78A" w:rsidR="007B7AFE" w:rsidRPr="006504EF" w:rsidRDefault="007B7AFE" w:rsidP="006504EF">
      <w:pPr>
        <w:pStyle w:val="ListParagraph"/>
        <w:numPr>
          <w:ilvl w:val="0"/>
          <w:numId w:val="3"/>
        </w:numPr>
        <w:rPr>
          <w:b/>
          <w:bCs/>
        </w:rPr>
      </w:pPr>
      <w:r w:rsidRPr="006504EF">
        <w:rPr>
          <w:b/>
          <w:bCs/>
        </w:rPr>
        <w:t>Read the section of the report titled Empowerment through Fandom, and discuss how companies and brand can connect with and empower fans through Twitter or other social media.</w:t>
      </w:r>
    </w:p>
    <w:p w14:paraId="124B2843" w14:textId="12A9B43A" w:rsidR="007B7AFE" w:rsidRPr="006504EF" w:rsidRDefault="007B7AFE" w:rsidP="006504EF">
      <w:pPr>
        <w:pStyle w:val="ListParagraph"/>
        <w:numPr>
          <w:ilvl w:val="0"/>
          <w:numId w:val="3"/>
        </w:numPr>
        <w:rPr>
          <w:b/>
          <w:bCs/>
        </w:rPr>
      </w:pPr>
      <w:r w:rsidRPr="006504EF">
        <w:rPr>
          <w:b/>
          <w:bCs/>
        </w:rPr>
        <w:t>Read the section of the report on Fan Art and LARPing. Describe why so many people are using Twitter to express their fandom for live action role playing.</w:t>
      </w:r>
      <w:r w:rsidR="006504EF" w:rsidRPr="006504EF">
        <w:rPr>
          <w:b/>
          <w:bCs/>
        </w:rPr>
        <w:t xml:space="preserve"> Describe the hashtags people your age are using to tweet about events or people they follow as fans. Discuss how marketers and brands can use hashtags to promote fan engagement. It would be ideal if you could discuss an example of when you added a hashtag to a social media post you created, or why you don’t use hashtag when you post on social media.</w:t>
      </w:r>
    </w:p>
    <w:sectPr w:rsidR="007B7AFE" w:rsidRPr="00650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00E4B"/>
    <w:multiLevelType w:val="hybridMultilevel"/>
    <w:tmpl w:val="26E6B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642616"/>
    <w:multiLevelType w:val="hybridMultilevel"/>
    <w:tmpl w:val="9C84E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6A15B6"/>
    <w:multiLevelType w:val="hybridMultilevel"/>
    <w:tmpl w:val="271250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18D"/>
    <w:rsid w:val="00460135"/>
    <w:rsid w:val="005C2091"/>
    <w:rsid w:val="006504EF"/>
    <w:rsid w:val="007B7AFE"/>
    <w:rsid w:val="0084418D"/>
    <w:rsid w:val="009C15B2"/>
    <w:rsid w:val="00A34741"/>
    <w:rsid w:val="00E44FAA"/>
    <w:rsid w:val="00FC7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E79C6"/>
  <w15:chartTrackingRefBased/>
  <w15:docId w15:val="{41D39503-264A-425F-9C6E-1D07ABDC3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418D"/>
    <w:rPr>
      <w:color w:val="0000FF"/>
      <w:u w:val="single"/>
    </w:rPr>
  </w:style>
  <w:style w:type="paragraph" w:styleId="ListParagraph">
    <w:name w:val="List Paragraph"/>
    <w:basedOn w:val="Normal"/>
    <w:uiPriority w:val="34"/>
    <w:qFormat/>
    <w:rsid w:val="008441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 Jensen</dc:creator>
  <cp:keywords/>
  <dc:description/>
  <cp:lastModifiedBy>Ricard Jensen</cp:lastModifiedBy>
  <cp:revision>2</cp:revision>
  <dcterms:created xsi:type="dcterms:W3CDTF">2020-02-17T20:16:00Z</dcterms:created>
  <dcterms:modified xsi:type="dcterms:W3CDTF">2020-02-17T20:16:00Z</dcterms:modified>
</cp:coreProperties>
</file>